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AD" w:rsidRPr="00523F2E" w:rsidRDefault="00BE30AD">
      <w:pPr>
        <w:pStyle w:val="BodyText"/>
        <w:spacing w:line="280" w:lineRule="auto"/>
        <w:ind w:left="148" w:right="5422"/>
        <w:rPr>
          <w:rFonts w:ascii="Times New Roman" w:hAnsi="Times New Roman" w:cs="Times New Roman"/>
          <w:bCs w:val="0"/>
          <w:sz w:val="20"/>
          <w:szCs w:val="20"/>
        </w:rPr>
      </w:pPr>
      <w:proofErr w:type="gramStart"/>
      <w:r w:rsidRPr="00523F2E">
        <w:rPr>
          <w:rFonts w:ascii="Times New Roman" w:hAnsi="Times New Roman" w:cs="Times New Roman"/>
          <w:bCs w:val="0"/>
          <w:sz w:val="20"/>
          <w:szCs w:val="20"/>
        </w:rPr>
        <w:t xml:space="preserve">NAME </w:t>
      </w:r>
      <w:r w:rsidR="00814109" w:rsidRPr="00523F2E">
        <w:rPr>
          <w:rFonts w:ascii="Times New Roman" w:hAnsi="Times New Roman" w:cs="Times New Roman"/>
          <w:bCs w:val="0"/>
          <w:sz w:val="20"/>
          <w:szCs w:val="20"/>
        </w:rPr>
        <w:t>:</w:t>
      </w:r>
      <w:r w:rsidR="0074275B" w:rsidRPr="00523F2E">
        <w:rPr>
          <w:rFonts w:ascii="Times New Roman" w:hAnsi="Times New Roman" w:cs="Times New Roman"/>
          <w:bCs w:val="0"/>
          <w:sz w:val="20"/>
          <w:szCs w:val="20"/>
        </w:rPr>
        <w:t>KRISHMA</w:t>
      </w:r>
      <w:proofErr w:type="gramEnd"/>
      <w:r w:rsidR="00814109" w:rsidRPr="00523F2E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491877">
        <w:rPr>
          <w:rFonts w:ascii="Times New Roman" w:hAnsi="Times New Roman" w:cs="Times New Roman"/>
          <w:bCs w:val="0"/>
          <w:sz w:val="20"/>
          <w:szCs w:val="20"/>
        </w:rPr>
        <w:t>BHATIA</w:t>
      </w:r>
    </w:p>
    <w:p w:rsidR="001A1F34" w:rsidRPr="00523F2E" w:rsidRDefault="00523F2E">
      <w:pPr>
        <w:pStyle w:val="BodyText"/>
        <w:spacing w:line="280" w:lineRule="auto"/>
        <w:ind w:left="148" w:right="5422"/>
        <w:rPr>
          <w:rFonts w:ascii="Times New Roman" w:hAnsi="Times New Roman" w:cs="Times New Roman"/>
          <w:bCs w:val="0"/>
          <w:sz w:val="20"/>
          <w:szCs w:val="20"/>
        </w:rPr>
      </w:pPr>
      <w:r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>DEPARTMENT</w:t>
      </w:r>
      <w:proofErr w:type="gramStart"/>
      <w:r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>:COMPUTER</w:t>
      </w:r>
      <w:proofErr w:type="gramEnd"/>
      <w:r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 xml:space="preserve"> E</w:t>
      </w:r>
      <w:r w:rsidR="00814109"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 xml:space="preserve">NGINEERING </w:t>
      </w:r>
      <w:r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>D</w:t>
      </w:r>
      <w:r w:rsidR="00814109" w:rsidRPr="00523F2E">
        <w:rPr>
          <w:rFonts w:ascii="Times New Roman" w:hAnsi="Times New Roman" w:cs="Times New Roman"/>
          <w:bCs w:val="0"/>
          <w:sz w:val="20"/>
          <w:szCs w:val="20"/>
        </w:rPr>
        <w:t>ESIGNATION: LECTURER</w:t>
      </w:r>
    </w:p>
    <w:p w:rsidR="00BE30AD" w:rsidRPr="00523F2E" w:rsidRDefault="00BE30AD">
      <w:pPr>
        <w:pStyle w:val="BodyText"/>
        <w:spacing w:line="280" w:lineRule="auto"/>
        <w:ind w:left="148" w:right="5422"/>
        <w:rPr>
          <w:rFonts w:ascii="Times New Roman" w:hAnsi="Times New Roman" w:cs="Times New Roman"/>
          <w:bCs w:val="0"/>
          <w:sz w:val="20"/>
          <w:szCs w:val="20"/>
        </w:rPr>
      </w:pPr>
      <w:r w:rsidRPr="00523F2E">
        <w:rPr>
          <w:rFonts w:ascii="Times New Roman" w:hAnsi="Times New Roman" w:cs="Times New Roman"/>
          <w:bCs w:val="0"/>
          <w:sz w:val="20"/>
          <w:szCs w:val="20"/>
        </w:rPr>
        <w:t>SEMESTER</w:t>
      </w:r>
      <w:proofErr w:type="gramStart"/>
      <w:r w:rsidRPr="00523F2E">
        <w:rPr>
          <w:rFonts w:ascii="Times New Roman" w:hAnsi="Times New Roman" w:cs="Times New Roman"/>
          <w:bCs w:val="0"/>
          <w:sz w:val="20"/>
          <w:szCs w:val="20"/>
        </w:rPr>
        <w:t>:4TH</w:t>
      </w:r>
      <w:proofErr w:type="gramEnd"/>
    </w:p>
    <w:p w:rsidR="004504FC" w:rsidRPr="00523F2E" w:rsidRDefault="004504FC" w:rsidP="004504FC">
      <w:pPr>
        <w:pStyle w:val="BodyText"/>
        <w:tabs>
          <w:tab w:val="left" w:pos="731"/>
          <w:tab w:val="left" w:pos="3690"/>
        </w:tabs>
        <w:spacing w:line="280" w:lineRule="auto"/>
        <w:ind w:left="148" w:right="6290"/>
        <w:rPr>
          <w:rFonts w:ascii="Times New Roman" w:hAnsi="Times New Roman" w:cs="Times New Roman"/>
          <w:bCs w:val="0"/>
          <w:w w:val="95"/>
          <w:sz w:val="20"/>
          <w:szCs w:val="20"/>
        </w:rPr>
      </w:pPr>
      <w:r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>SUB</w:t>
      </w:r>
      <w:proofErr w:type="gramStart"/>
      <w:r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>:COMPUTER</w:t>
      </w:r>
      <w:proofErr w:type="gramEnd"/>
      <w:r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 xml:space="preserve"> </w:t>
      </w:r>
      <w:r w:rsidR="00523F2E"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>O</w:t>
      </w:r>
      <w:r w:rsidR="00814109"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>RGANIZATION</w:t>
      </w:r>
    </w:p>
    <w:p w:rsidR="001A1F34" w:rsidRPr="00523F2E" w:rsidRDefault="00C4799D">
      <w:pPr>
        <w:pStyle w:val="BodyText"/>
        <w:tabs>
          <w:tab w:val="left" w:pos="731"/>
        </w:tabs>
        <w:spacing w:line="280" w:lineRule="auto"/>
        <w:ind w:left="148" w:right="6846"/>
        <w:rPr>
          <w:rFonts w:ascii="Times New Roman" w:hAnsi="Times New Roman" w:cs="Times New Roman"/>
          <w:bCs w:val="0"/>
          <w:sz w:val="20"/>
          <w:szCs w:val="20"/>
        </w:rPr>
      </w:pPr>
      <w:r w:rsidRPr="00523F2E">
        <w:rPr>
          <w:rFonts w:ascii="Times New Roman" w:hAnsi="Times New Roman" w:cs="Times New Roman"/>
          <w:bCs w:val="0"/>
          <w:sz w:val="20"/>
          <w:szCs w:val="20"/>
        </w:rPr>
        <w:t>TEACHING LOAD</w:t>
      </w:r>
      <w:proofErr w:type="gramStart"/>
      <w:r w:rsidRPr="00523F2E">
        <w:rPr>
          <w:rFonts w:ascii="Times New Roman" w:hAnsi="Times New Roman" w:cs="Times New Roman"/>
          <w:bCs w:val="0"/>
          <w:sz w:val="20"/>
          <w:szCs w:val="20"/>
        </w:rPr>
        <w:t>:3</w:t>
      </w:r>
      <w:proofErr w:type="gramEnd"/>
      <w:r w:rsidR="00814109" w:rsidRPr="00523F2E">
        <w:rPr>
          <w:rFonts w:ascii="Times New Roman" w:hAnsi="Times New Roman" w:cs="Times New Roman"/>
          <w:bCs w:val="0"/>
          <w:sz w:val="20"/>
          <w:szCs w:val="20"/>
        </w:rPr>
        <w:t>(L)</w:t>
      </w:r>
      <w:r w:rsidR="00491877">
        <w:rPr>
          <w:rFonts w:ascii="Times New Roman" w:hAnsi="Times New Roman" w:cs="Times New Roman"/>
          <w:bCs w:val="0"/>
          <w:sz w:val="20"/>
          <w:szCs w:val="20"/>
        </w:rPr>
        <w:t xml:space="preserve"> March 2023-June 2023</w:t>
      </w:r>
    </w:p>
    <w:tbl>
      <w:tblPr>
        <w:tblW w:w="7556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1"/>
        <w:gridCol w:w="1920"/>
        <w:gridCol w:w="4845"/>
      </w:tblGrid>
      <w:tr w:rsidR="0074275B" w:rsidRPr="00523F2E" w:rsidTr="00D0123C">
        <w:trPr>
          <w:trHeight w:val="409"/>
        </w:trPr>
        <w:tc>
          <w:tcPr>
            <w:tcW w:w="791" w:type="dxa"/>
          </w:tcPr>
          <w:p w:rsidR="0074275B" w:rsidRPr="00523F2E" w:rsidRDefault="0074275B">
            <w:pPr>
              <w:pStyle w:val="TableParagraph"/>
              <w:spacing w:line="165" w:lineRule="exact"/>
              <w:ind w:left="31"/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WEEK</w:t>
            </w:r>
          </w:p>
          <w:p w:rsidR="0074275B" w:rsidRPr="00523F2E" w:rsidRDefault="0074275B">
            <w:pPr>
              <w:pStyle w:val="TableParagraph"/>
              <w:spacing w:before="33" w:line="192" w:lineRule="exact"/>
              <w:ind w:left="31"/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920" w:type="dxa"/>
          </w:tcPr>
          <w:p w:rsidR="0074275B" w:rsidRPr="00523F2E" w:rsidRDefault="0074275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4275B" w:rsidRPr="00523F2E" w:rsidRDefault="0074275B">
            <w:pPr>
              <w:pStyle w:val="TableParagraph"/>
              <w:spacing w:line="192" w:lineRule="exact"/>
              <w:ind w:left="31"/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THEORY DAY</w:t>
            </w:r>
          </w:p>
        </w:tc>
        <w:tc>
          <w:tcPr>
            <w:tcW w:w="4845" w:type="dxa"/>
          </w:tcPr>
          <w:p w:rsidR="0074275B" w:rsidRPr="00523F2E" w:rsidRDefault="0074275B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74275B" w:rsidRPr="00523F2E" w:rsidRDefault="0074275B">
            <w:pPr>
              <w:pStyle w:val="TableParagraph"/>
              <w:spacing w:line="190" w:lineRule="exact"/>
              <w:ind w:left="31"/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TOPICS COVERED</w:t>
            </w:r>
          </w:p>
        </w:tc>
      </w:tr>
      <w:tr w:rsidR="000173D8" w:rsidRPr="00523F2E" w:rsidTr="00D0123C">
        <w:trPr>
          <w:trHeight w:val="388"/>
        </w:trPr>
        <w:tc>
          <w:tcPr>
            <w:tcW w:w="791" w:type="dxa"/>
            <w:vMerge w:val="restart"/>
          </w:tcPr>
          <w:p w:rsidR="000173D8" w:rsidRPr="00523F2E" w:rsidRDefault="000173D8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1920" w:type="dxa"/>
          </w:tcPr>
          <w:p w:rsidR="000173D8" w:rsidRPr="00523F2E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0173D8" w:rsidRPr="00523F2E" w:rsidRDefault="00BA3C6A" w:rsidP="00D0123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Hardware organisation of C</w:t>
            </w:r>
            <w:r w:rsidR="00D0123C" w:rsidRPr="00523F2E">
              <w:rPr>
                <w:rFonts w:ascii="Times New Roman" w:hAnsi="Times New Roman" w:cs="Times New Roman"/>
              </w:rPr>
              <w:t>omputer system</w:t>
            </w:r>
          </w:p>
        </w:tc>
      </w:tr>
      <w:tr w:rsidR="000173D8" w:rsidRPr="00523F2E" w:rsidTr="00D0123C">
        <w:trPr>
          <w:trHeight w:val="343"/>
        </w:trPr>
        <w:tc>
          <w:tcPr>
            <w:tcW w:w="791" w:type="dxa"/>
            <w:vMerge/>
          </w:tcPr>
          <w:p w:rsidR="000173D8" w:rsidRPr="00523F2E" w:rsidRDefault="000173D8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0173D8" w:rsidRPr="00523F2E" w:rsidRDefault="000173D8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  <w:p w:rsidR="000173D8" w:rsidRPr="00523F2E" w:rsidRDefault="000173D8">
            <w:pPr>
              <w:pStyle w:val="TableParagraph"/>
              <w:spacing w:before="128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0173D8" w:rsidRPr="00523F2E" w:rsidRDefault="00D0123C" w:rsidP="00B6441C">
            <w:pPr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CPU organisation : general register organisation, stack organisation</w:t>
            </w:r>
          </w:p>
        </w:tc>
      </w:tr>
      <w:tr w:rsidR="000173D8" w:rsidRPr="00523F2E" w:rsidTr="00D0123C">
        <w:trPr>
          <w:trHeight w:val="370"/>
        </w:trPr>
        <w:tc>
          <w:tcPr>
            <w:tcW w:w="791" w:type="dxa"/>
            <w:vMerge/>
          </w:tcPr>
          <w:p w:rsidR="000173D8" w:rsidRPr="00523F2E" w:rsidRDefault="000173D8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0173D8" w:rsidRPr="00523F2E" w:rsidRDefault="000173D8">
            <w:pPr>
              <w:pStyle w:val="TableParagraph"/>
              <w:spacing w:before="165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0173D8" w:rsidRPr="00523F2E" w:rsidRDefault="00B6441C" w:rsidP="00523F2E">
            <w:pPr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 xml:space="preserve"> </w:t>
            </w:r>
            <w:r w:rsidR="00BA3C6A">
              <w:rPr>
                <w:rFonts w:ascii="Times New Roman" w:hAnsi="Times New Roman" w:cs="Times New Roman"/>
              </w:rPr>
              <w:t>Instruction formats :</w:t>
            </w:r>
            <w:r w:rsidR="00D0123C" w:rsidRPr="00523F2E">
              <w:rPr>
                <w:rFonts w:ascii="Times New Roman" w:hAnsi="Times New Roman" w:cs="Times New Roman"/>
              </w:rPr>
              <w:t xml:space="preserve">three address, two address, one address, zero address </w:t>
            </w:r>
          </w:p>
        </w:tc>
      </w:tr>
      <w:tr w:rsidR="00D0123C" w:rsidRPr="00523F2E" w:rsidTr="00D0123C">
        <w:trPr>
          <w:trHeight w:val="378"/>
        </w:trPr>
        <w:tc>
          <w:tcPr>
            <w:tcW w:w="791" w:type="dxa"/>
            <w:vMerge w:val="restart"/>
          </w:tcPr>
          <w:p w:rsidR="00D0123C" w:rsidRPr="00523F2E" w:rsidRDefault="00D0123C">
            <w:pPr>
              <w:pStyle w:val="TableParagraph"/>
              <w:spacing w:before="96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1920" w:type="dxa"/>
          </w:tcPr>
          <w:p w:rsidR="00D0123C" w:rsidRPr="00523F2E" w:rsidRDefault="00D0123C">
            <w:pPr>
              <w:pStyle w:val="TableParagraph"/>
              <w:spacing w:before="96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523F2E" w:rsidRPr="00523F2E" w:rsidRDefault="00523F2E" w:rsidP="00523F2E">
            <w:pPr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RISC instruction</w:t>
            </w:r>
          </w:p>
          <w:p w:rsidR="00D0123C" w:rsidRPr="00523F2E" w:rsidRDefault="00D0123C" w:rsidP="00523F2E">
            <w:pPr>
              <w:pStyle w:val="TableParagraph"/>
              <w:spacing w:before="93" w:line="251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D0123C" w:rsidRPr="00523F2E" w:rsidTr="00D0123C">
        <w:trPr>
          <w:trHeight w:val="378"/>
        </w:trPr>
        <w:tc>
          <w:tcPr>
            <w:tcW w:w="791" w:type="dxa"/>
            <w:vMerge/>
          </w:tcPr>
          <w:p w:rsidR="00D0123C" w:rsidRPr="00523F2E" w:rsidRDefault="00D0123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D0123C" w:rsidRPr="00523F2E" w:rsidRDefault="00D0123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D0123C" w:rsidRPr="00523F2E" w:rsidRDefault="00523F2E" w:rsidP="00523F2E">
            <w:pPr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Addressing modes Introduction</w:t>
            </w:r>
          </w:p>
        </w:tc>
      </w:tr>
      <w:tr w:rsidR="00D0123C" w:rsidRPr="00523F2E" w:rsidTr="00D0123C">
        <w:trPr>
          <w:trHeight w:val="378"/>
        </w:trPr>
        <w:tc>
          <w:tcPr>
            <w:tcW w:w="791" w:type="dxa"/>
            <w:vMerge/>
          </w:tcPr>
          <w:p w:rsidR="00D0123C" w:rsidRPr="00523F2E" w:rsidRDefault="00D0123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D0123C" w:rsidRPr="00523F2E" w:rsidRDefault="00D0123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D0123C" w:rsidRPr="00523F2E" w:rsidRDefault="00523F2E" w:rsidP="00523F2E">
            <w:pPr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Immediate, register, direct, in direct Addressing modes</w:t>
            </w:r>
          </w:p>
        </w:tc>
      </w:tr>
      <w:tr w:rsidR="00D0123C" w:rsidRPr="00523F2E" w:rsidTr="00D0123C">
        <w:trPr>
          <w:trHeight w:val="378"/>
        </w:trPr>
        <w:tc>
          <w:tcPr>
            <w:tcW w:w="791" w:type="dxa"/>
            <w:vMerge w:val="restart"/>
          </w:tcPr>
          <w:p w:rsidR="00D0123C" w:rsidRPr="00523F2E" w:rsidRDefault="00D0123C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1920" w:type="dxa"/>
          </w:tcPr>
          <w:p w:rsidR="00D0123C" w:rsidRPr="00523F2E" w:rsidRDefault="00D0123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D0123C" w:rsidRPr="00523F2E" w:rsidRDefault="00523F2E" w:rsidP="00523F2E">
            <w:pPr>
              <w:pStyle w:val="TableParagraph"/>
              <w:spacing w:before="4" w:line="248" w:lineRule="exac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 xml:space="preserve">Relative, indexed Addressing modes </w:t>
            </w: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129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D0123C">
            <w:pPr>
              <w:pStyle w:val="TableParagraph"/>
              <w:spacing w:before="127" w:line="251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 xml:space="preserve">CPU Design : </w:t>
            </w:r>
            <w:r w:rsidR="00BA3C6A" w:rsidRPr="00523F2E">
              <w:rPr>
                <w:rFonts w:ascii="Times New Roman" w:hAnsi="Times New Roman" w:cs="Times New Roman"/>
              </w:rPr>
              <w:t>Micro programmed</w:t>
            </w:r>
            <w:r w:rsidRPr="00523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F2E">
              <w:rPr>
                <w:rFonts w:ascii="Times New Roman" w:hAnsi="Times New Roman" w:cs="Times New Roman"/>
              </w:rPr>
              <w:t>vs</w:t>
            </w:r>
            <w:proofErr w:type="spellEnd"/>
            <w:r w:rsidRPr="00523F2E">
              <w:rPr>
                <w:rFonts w:ascii="Times New Roman" w:hAnsi="Times New Roman" w:cs="Times New Roman"/>
              </w:rPr>
              <w:t xml:space="preserve"> hard wired control</w:t>
            </w:r>
            <w:r w:rsidR="00523F2E" w:rsidRPr="00523F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D0123C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CISC characteristics</w:t>
            </w: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4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D0123C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Reduced instruction set computers, RISC characteristics</w:t>
            </w: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D0123C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Comparison between RISC AND CISC</w:t>
            </w: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DF4D09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Assignment</w:t>
            </w:r>
            <w:r w:rsidR="00793CA2">
              <w:rPr>
                <w:rFonts w:ascii="Times New Roman" w:hAnsi="Times New Roman" w:cs="Times New Roman"/>
                <w:bCs/>
              </w:rPr>
              <w:t xml:space="preserve"> 1</w:t>
            </w: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5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Memory organization Introduction</w:t>
            </w: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B6441C">
            <w:pPr>
              <w:pStyle w:val="TableParagraph"/>
              <w:spacing w:before="2" w:line="251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Memory Hierarchy</w:t>
            </w: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B6441C" w:rsidP="00B6441C">
            <w:pPr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RAM and ROM chips, Memory address map, Memory connections to</w:t>
            </w:r>
            <w:r w:rsidR="00793CA2">
              <w:rPr>
                <w:rFonts w:ascii="Times New Roman" w:hAnsi="Times New Roman" w:cs="Times New Roman"/>
              </w:rPr>
              <w:t xml:space="preserve"> CPU</w:t>
            </w:r>
          </w:p>
          <w:p w:rsidR="00B6441C" w:rsidRPr="00523F2E" w:rsidRDefault="00B6441C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</w:rPr>
            </w:pP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6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793CA2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Auxiliary</w:t>
            </w:r>
            <w:r>
              <w:rPr>
                <w:rFonts w:ascii="Times New Roman" w:hAnsi="Times New Roman" w:cs="Times New Roman"/>
              </w:rPr>
              <w:t xml:space="preserve"> memory </w:t>
            </w:r>
            <w:r w:rsidR="00B6441C" w:rsidRPr="00523F2E">
              <w:rPr>
                <w:rFonts w:ascii="Times New Roman" w:hAnsi="Times New Roman" w:cs="Times New Roman"/>
              </w:rPr>
              <w:t>Magnetic disks and magnetic tapes</w:t>
            </w: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B6441C" w:rsidP="00B6441C">
            <w:pPr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 xml:space="preserve">Associative memory </w:t>
            </w:r>
            <w:r w:rsidR="00793CA2">
              <w:rPr>
                <w:rFonts w:ascii="Times New Roman" w:hAnsi="Times New Roman" w:cs="Times New Roman"/>
              </w:rPr>
              <w:t>,</w:t>
            </w:r>
            <w:r w:rsidRPr="00523F2E">
              <w:rPr>
                <w:rFonts w:ascii="Times New Roman" w:hAnsi="Times New Roman" w:cs="Times New Roman"/>
              </w:rPr>
              <w:t xml:space="preserve">Cache </w:t>
            </w:r>
            <w:r w:rsidR="00793CA2" w:rsidRPr="00523F2E">
              <w:rPr>
                <w:rFonts w:ascii="Times New Roman" w:hAnsi="Times New Roman" w:cs="Times New Roman"/>
              </w:rPr>
              <w:t>memory</w:t>
            </w:r>
            <w:r w:rsidR="00793CA2">
              <w:rPr>
                <w:rFonts w:ascii="Times New Roman" w:hAnsi="Times New Roman" w:cs="Times New Roman"/>
              </w:rPr>
              <w:t>,</w:t>
            </w:r>
            <w:r w:rsidR="00793CA2" w:rsidRPr="00523F2E">
              <w:rPr>
                <w:rFonts w:ascii="Times New Roman" w:hAnsi="Times New Roman" w:cs="Times New Roman"/>
              </w:rPr>
              <w:t xml:space="preserve"> Virtual</w:t>
            </w:r>
            <w:r w:rsidRPr="00523F2E">
              <w:rPr>
                <w:rFonts w:ascii="Times New Roman" w:hAnsi="Times New Roman" w:cs="Times New Roman"/>
              </w:rPr>
              <w:t xml:space="preserve"> memory</w:t>
            </w:r>
          </w:p>
          <w:p w:rsidR="00B6441C" w:rsidRPr="00523F2E" w:rsidRDefault="00B6441C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DF4D09" w:rsidP="00A34BD0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Memory management hardware</w:t>
            </w:r>
          </w:p>
        </w:tc>
      </w:tr>
      <w:tr w:rsidR="00B6441C" w:rsidRPr="00523F2E" w:rsidTr="00D0123C">
        <w:trPr>
          <w:trHeight w:val="376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107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7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107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DF4D09" w:rsidRPr="00523F2E" w:rsidRDefault="00DF4D09" w:rsidP="00DF4D09">
            <w:pPr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 xml:space="preserve"> Read and Write operation</w:t>
            </w:r>
          </w:p>
          <w:p w:rsidR="00B6441C" w:rsidRPr="00523F2E" w:rsidRDefault="00B6441C">
            <w:pPr>
              <w:pStyle w:val="TableParagraph"/>
              <w:spacing w:before="105" w:line="251" w:lineRule="exact"/>
              <w:ind w:left="36"/>
              <w:rPr>
                <w:rFonts w:ascii="Times New Roman" w:hAnsi="Times New Roman" w:cs="Times New Roman"/>
                <w:bCs/>
              </w:rPr>
            </w:pPr>
          </w:p>
        </w:tc>
      </w:tr>
      <w:tr w:rsidR="00B6441C" w:rsidRPr="00523F2E" w:rsidTr="00D0123C">
        <w:trPr>
          <w:trHeight w:val="409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141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DF4D09">
            <w:pPr>
              <w:pStyle w:val="TableParagraph"/>
              <w:spacing w:before="139" w:line="251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Revision</w:t>
            </w:r>
          </w:p>
        </w:tc>
      </w:tr>
      <w:tr w:rsidR="00B6441C" w:rsidRPr="00523F2E" w:rsidTr="00D0123C">
        <w:trPr>
          <w:trHeight w:val="388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120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DF4D09" w:rsidP="00A34BD0">
            <w:pPr>
              <w:pStyle w:val="TableParagraph"/>
              <w:spacing w:before="117" w:line="251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Assignment</w:t>
            </w:r>
            <w:r w:rsidR="00793CA2">
              <w:rPr>
                <w:rFonts w:ascii="Times New Roman" w:hAnsi="Times New Roman" w:cs="Times New Roman"/>
                <w:bCs/>
              </w:rPr>
              <w:t xml:space="preserve"> 2</w:t>
            </w: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8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472F36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 xml:space="preserve">I/O </w:t>
            </w:r>
            <w:r w:rsidR="00EB0780" w:rsidRPr="00523F2E">
              <w:rPr>
                <w:rFonts w:ascii="Times New Roman" w:hAnsi="Times New Roman" w:cs="Times New Roman"/>
              </w:rPr>
              <w:t>organization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472F36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Basis Input output system(BIOS)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472F36" w:rsidRPr="00523F2E" w:rsidRDefault="00472F36" w:rsidP="00472F36">
            <w:pPr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Function of BIOS</w:t>
            </w:r>
          </w:p>
          <w:p w:rsidR="00B6441C" w:rsidRPr="00523F2E" w:rsidRDefault="00B6441C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9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472F36" w:rsidRPr="00523F2E" w:rsidRDefault="00472F36" w:rsidP="00472F36">
            <w:pPr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Testing and initialization</w:t>
            </w:r>
          </w:p>
          <w:p w:rsidR="00B6441C" w:rsidRPr="00523F2E" w:rsidRDefault="00B6441C" w:rsidP="00472F3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472F36" w:rsidRPr="00523F2E" w:rsidRDefault="00472F36" w:rsidP="00472F36">
            <w:pPr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Configuring the system</w:t>
            </w:r>
          </w:p>
          <w:p w:rsidR="00B6441C" w:rsidRPr="00523F2E" w:rsidRDefault="00B6441C">
            <w:pPr>
              <w:pStyle w:val="TableParagraph"/>
              <w:spacing w:before="2" w:line="251" w:lineRule="exact"/>
              <w:ind w:left="36"/>
              <w:rPr>
                <w:rFonts w:ascii="Times New Roman" w:hAnsi="Times New Roman" w:cs="Times New Roman"/>
                <w:bCs/>
              </w:rPr>
            </w:pP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472F36" w:rsidP="00A34BD0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Modes of Data Transfer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184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472F36" w:rsidP="00A34BD0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Programmed I/O : Synchronous, asynchronous and interrupt initiated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472F36">
            <w:pPr>
              <w:pStyle w:val="TableParagraph"/>
              <w:spacing w:before="2" w:line="251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DMA data transfer</w:t>
            </w:r>
          </w:p>
        </w:tc>
      </w:tr>
      <w:tr w:rsidR="00B6441C" w:rsidRPr="00523F2E" w:rsidTr="00D0123C">
        <w:trPr>
          <w:trHeight w:val="397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129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874EF4" w:rsidP="00874EF4">
            <w:pPr>
              <w:pStyle w:val="TableParagraph"/>
              <w:spacing w:before="129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Assignment</w:t>
            </w:r>
            <w:r w:rsidR="00793CA2">
              <w:rPr>
                <w:rFonts w:ascii="Times New Roman" w:hAnsi="Times New Roman" w:cs="Times New Roman"/>
                <w:bCs/>
              </w:rPr>
              <w:t xml:space="preserve"> 3</w:t>
            </w: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184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472F36" w:rsidP="005B177D">
            <w:pPr>
              <w:pStyle w:val="TableParagraph"/>
              <w:spacing w:before="4" w:line="248" w:lineRule="exac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Architecture of multi processor systems</w:t>
            </w: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472F36" w:rsidP="005B177D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Forms of parallel processing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874EF4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Parallel processing and pipelines, basic characteristics of multiprocessor</w:t>
            </w:r>
          </w:p>
        </w:tc>
      </w:tr>
      <w:tr w:rsidR="00B6441C" w:rsidRPr="00523F2E" w:rsidTr="00D0123C">
        <w:trPr>
          <w:trHeight w:val="421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153" w:line="248" w:lineRule="exact"/>
              <w:ind w:left="184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153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874EF4">
            <w:pPr>
              <w:pStyle w:val="TableParagraph"/>
              <w:spacing w:before="153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General purpose multiprocessors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874EF4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Interconnection networks : time shared common bus, multi port memory</w:t>
            </w: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EB0780" w:rsidP="00EB0780">
            <w:pPr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C</w:t>
            </w:r>
            <w:r w:rsidR="00874EF4" w:rsidRPr="00523F2E">
              <w:rPr>
                <w:rFonts w:ascii="Times New Roman" w:hAnsi="Times New Roman" w:cs="Times New Roman"/>
              </w:rPr>
              <w:t>ross bar switch, multi stage switching networks and hyper cube</w:t>
            </w:r>
            <w:r w:rsidRPr="00523F2E">
              <w:rPr>
                <w:rFonts w:ascii="Times New Roman" w:hAnsi="Times New Roman" w:cs="Times New Roman"/>
              </w:rPr>
              <w:t xml:space="preserve"> </w:t>
            </w:r>
            <w:r w:rsidR="00874EF4" w:rsidRPr="00523F2E">
              <w:rPr>
                <w:rFonts w:ascii="Times New Roman" w:hAnsi="Times New Roman" w:cs="Times New Roman"/>
              </w:rPr>
              <w:t>structures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184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lastRenderedPageBreak/>
              <w:t>13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874EF4" w:rsidP="00D30FA1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Test</w:t>
            </w: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874EF4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Revision</w:t>
            </w: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874EF4">
            <w:pPr>
              <w:pStyle w:val="TableParagraph"/>
              <w:spacing w:before="2" w:line="251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Revision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184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Revision</w:t>
            </w: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Revision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Test</w:t>
            </w:r>
          </w:p>
        </w:tc>
      </w:tr>
    </w:tbl>
    <w:p w:rsidR="00793CA2" w:rsidRPr="00523F2E" w:rsidRDefault="00793CA2" w:rsidP="00793CA2">
      <w:pPr>
        <w:rPr>
          <w:rFonts w:ascii="Times New Roman" w:hAnsi="Times New Roman" w:cs="Times New Roman"/>
        </w:rPr>
      </w:pPr>
    </w:p>
    <w:p w:rsidR="001A1F34" w:rsidRPr="00793CA2" w:rsidRDefault="001A1F34">
      <w:pPr>
        <w:rPr>
          <w:rFonts w:ascii="Times New Roman" w:hAnsi="Times New Roman" w:cs="Times New Roman"/>
        </w:rPr>
        <w:sectPr w:rsidR="001A1F34" w:rsidRPr="00793CA2">
          <w:type w:val="continuous"/>
          <w:pgSz w:w="12240" w:h="20160"/>
          <w:pgMar w:top="1280" w:right="1720" w:bottom="280" w:left="900" w:header="720" w:footer="720" w:gutter="0"/>
          <w:cols w:space="720"/>
        </w:sectPr>
      </w:pPr>
    </w:p>
    <w:p w:rsidR="001A1F34" w:rsidRPr="00523F2E" w:rsidRDefault="001A1F34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:rsidR="001A1F34" w:rsidRPr="00523F2E" w:rsidRDefault="001A1F34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:rsidR="001A1F34" w:rsidRPr="00523F2E" w:rsidRDefault="001A1F34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:rsidR="001A1F34" w:rsidRPr="00523F2E" w:rsidRDefault="001A1F34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:rsidR="001A1F34" w:rsidRPr="00523F2E" w:rsidRDefault="001A1F34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:rsidR="001A1F34" w:rsidRPr="00523F2E" w:rsidRDefault="001A1F34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:rsidR="001A1F34" w:rsidRPr="00523F2E" w:rsidRDefault="001A1F34">
      <w:pPr>
        <w:pStyle w:val="BodyText"/>
        <w:spacing w:before="6"/>
        <w:rPr>
          <w:rFonts w:ascii="Times New Roman" w:hAnsi="Times New Roman" w:cs="Times New Roman"/>
          <w:b w:val="0"/>
          <w:sz w:val="22"/>
          <w:szCs w:val="22"/>
        </w:rPr>
      </w:pPr>
    </w:p>
    <w:p w:rsidR="00EB0780" w:rsidRPr="00523F2E" w:rsidRDefault="00EB0780">
      <w:pPr>
        <w:pStyle w:val="BodyText"/>
        <w:spacing w:before="6"/>
        <w:rPr>
          <w:rFonts w:ascii="Times New Roman" w:hAnsi="Times New Roman" w:cs="Times New Roman"/>
          <w:b w:val="0"/>
          <w:sz w:val="22"/>
          <w:szCs w:val="22"/>
        </w:rPr>
      </w:pPr>
    </w:p>
    <w:sectPr w:rsidR="00EB0780" w:rsidRPr="00523F2E" w:rsidSect="001A1F34">
      <w:pgSz w:w="12240" w:h="20160"/>
      <w:pgMar w:top="1940" w:right="17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A1F34"/>
    <w:rsid w:val="000173D8"/>
    <w:rsid w:val="000C145E"/>
    <w:rsid w:val="000F17FE"/>
    <w:rsid w:val="001A1F34"/>
    <w:rsid w:val="00294432"/>
    <w:rsid w:val="002A7B7C"/>
    <w:rsid w:val="004504FC"/>
    <w:rsid w:val="00465BCA"/>
    <w:rsid w:val="00472F36"/>
    <w:rsid w:val="00491877"/>
    <w:rsid w:val="004A4DF2"/>
    <w:rsid w:val="004B5A9D"/>
    <w:rsid w:val="00523F2E"/>
    <w:rsid w:val="005334F3"/>
    <w:rsid w:val="005B177D"/>
    <w:rsid w:val="006B75A7"/>
    <w:rsid w:val="006C6E5E"/>
    <w:rsid w:val="0074275B"/>
    <w:rsid w:val="00793CA2"/>
    <w:rsid w:val="00814109"/>
    <w:rsid w:val="008678C6"/>
    <w:rsid w:val="00874EF4"/>
    <w:rsid w:val="008D7C4E"/>
    <w:rsid w:val="0094334E"/>
    <w:rsid w:val="00A34BD0"/>
    <w:rsid w:val="00B6441C"/>
    <w:rsid w:val="00B7562C"/>
    <w:rsid w:val="00BA3C6A"/>
    <w:rsid w:val="00BE30AD"/>
    <w:rsid w:val="00C4799D"/>
    <w:rsid w:val="00C84BBF"/>
    <w:rsid w:val="00D0123C"/>
    <w:rsid w:val="00DF4D09"/>
    <w:rsid w:val="00EA1271"/>
    <w:rsid w:val="00EB0780"/>
    <w:rsid w:val="00F3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1F34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1F34"/>
    <w:rPr>
      <w:rFonts w:ascii="Trebuchet MS" w:eastAsia="Trebuchet MS" w:hAnsi="Trebuchet MS" w:cs="Trebuchet MS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rsid w:val="001A1F34"/>
  </w:style>
  <w:style w:type="paragraph" w:customStyle="1" w:styleId="TableParagraph">
    <w:name w:val="Table Paragraph"/>
    <w:basedOn w:val="Normal"/>
    <w:uiPriority w:val="1"/>
    <w:qFormat/>
    <w:rsid w:val="001A1F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acer</cp:lastModifiedBy>
  <cp:revision>2</cp:revision>
  <dcterms:created xsi:type="dcterms:W3CDTF">2023-03-15T04:15:00Z</dcterms:created>
  <dcterms:modified xsi:type="dcterms:W3CDTF">2023-03-15T04:15:00Z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2019-01-03T00:00:00Z</vt:filetime>
  </property>
</Properties>
</file>